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5074" w14:textId="59B3D622"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E7660C">
        <w:rPr>
          <w:rFonts w:ascii="Times New Roman" w:hAnsi="Times New Roman" w:cs="Times New Roman"/>
          <w:sz w:val="30"/>
          <w:szCs w:val="30"/>
        </w:rPr>
        <w:t>АЮ</w:t>
      </w:r>
    </w:p>
    <w:p w14:paraId="5A75DF09" w14:textId="77777777" w:rsidR="00E7660C" w:rsidRPr="00E7660C" w:rsidRDefault="00E7660C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E7660C">
        <w:rPr>
          <w:rFonts w:ascii="Times New Roman" w:hAnsi="Times New Roman" w:cs="Times New Roman"/>
          <w:sz w:val="30"/>
          <w:szCs w:val="30"/>
        </w:rPr>
        <w:t>начальник главного управления образования Гродненского облисполкома</w:t>
      </w:r>
    </w:p>
    <w:p w14:paraId="31119285" w14:textId="28F838D3" w:rsidR="005A4FFF" w:rsidRDefault="00E7660C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E7660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 w:rsidRPr="00E7660C">
        <w:rPr>
          <w:rFonts w:ascii="Times New Roman" w:hAnsi="Times New Roman" w:cs="Times New Roman"/>
          <w:sz w:val="30"/>
          <w:szCs w:val="30"/>
        </w:rPr>
        <w:t>Р.Ю.Абрамчик</w:t>
      </w:r>
      <w:proofErr w:type="spellEnd"/>
    </w:p>
    <w:p w14:paraId="358D4233" w14:textId="4A5EC753" w:rsidR="0013580B" w:rsidRPr="00C46F32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14:paraId="0102E6CE" w14:textId="77570EB3"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p w14:paraId="61DBDA9E" w14:textId="77777777"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406" w:type="dxa"/>
        <w:tblInd w:w="-147" w:type="dxa"/>
        <w:tblLook w:val="04A0" w:firstRow="1" w:lastRow="0" w:firstColumn="1" w:lastColumn="0" w:noHBand="0" w:noVBand="1"/>
      </w:tblPr>
      <w:tblGrid>
        <w:gridCol w:w="606"/>
        <w:gridCol w:w="3953"/>
        <w:gridCol w:w="4650"/>
        <w:gridCol w:w="1614"/>
        <w:gridCol w:w="2360"/>
        <w:gridCol w:w="2223"/>
      </w:tblGrid>
      <w:tr w:rsidR="004E64A3" w:rsidRPr="00F87E34" w14:paraId="700293C5" w14:textId="77777777" w:rsidTr="00C77833">
        <w:trPr>
          <w:tblHeader/>
        </w:trPr>
        <w:tc>
          <w:tcPr>
            <w:tcW w:w="606" w:type="dxa"/>
            <w:vAlign w:val="center"/>
          </w:tcPr>
          <w:p w14:paraId="0F7001F0" w14:textId="43EBB868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53" w:type="dxa"/>
            <w:vAlign w:val="center"/>
          </w:tcPr>
          <w:p w14:paraId="57070C28" w14:textId="4A55E15C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50" w:type="dxa"/>
            <w:vAlign w:val="center"/>
          </w:tcPr>
          <w:p w14:paraId="446A4EAC" w14:textId="67C59D89"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614" w:type="dxa"/>
            <w:vAlign w:val="center"/>
          </w:tcPr>
          <w:p w14:paraId="11016F6C" w14:textId="414156BD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360" w:type="dxa"/>
            <w:vAlign w:val="center"/>
          </w:tcPr>
          <w:p w14:paraId="3D58E4CA" w14:textId="5D89F824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23" w:type="dxa"/>
            <w:vAlign w:val="center"/>
          </w:tcPr>
          <w:p w14:paraId="271C36EE" w14:textId="77777777"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14:paraId="164DFE17" w14:textId="672C3C8F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14:paraId="46BEE92C" w14:textId="77777777" w:rsidTr="00C77833">
        <w:tc>
          <w:tcPr>
            <w:tcW w:w="15406" w:type="dxa"/>
            <w:gridSpan w:val="6"/>
          </w:tcPr>
          <w:p w14:paraId="480A1B1C" w14:textId="619A8CC0"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80001B" w:rsidRPr="00F61E3A" w14:paraId="5B864D75" w14:textId="77777777" w:rsidTr="00C77833">
        <w:trPr>
          <w:trHeight w:val="321"/>
        </w:trPr>
        <w:tc>
          <w:tcPr>
            <w:tcW w:w="606" w:type="dxa"/>
            <w:vMerge w:val="restart"/>
          </w:tcPr>
          <w:p w14:paraId="607393B7" w14:textId="1D900567" w:rsidR="0080001B" w:rsidRDefault="000A6F75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0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4CF6B017" w14:textId="4208611F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650" w:type="dxa"/>
          </w:tcPr>
          <w:p w14:paraId="2ECE4FAD" w14:textId="1AFDF08A" w:rsidR="0080001B" w:rsidRPr="00E7660C" w:rsidRDefault="000A6F75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80001B" w:rsidRPr="001A145D">
              <w:rPr>
                <w:sz w:val="26"/>
                <w:szCs w:val="26"/>
              </w:rPr>
              <w:t>кола молодых педагогов «Формула успеха»</w:t>
            </w:r>
          </w:p>
        </w:tc>
        <w:tc>
          <w:tcPr>
            <w:tcW w:w="1614" w:type="dxa"/>
          </w:tcPr>
          <w:p w14:paraId="3BD37A36" w14:textId="3A980004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14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60" w:type="dxa"/>
          </w:tcPr>
          <w:p w14:paraId="3B0445B4" w14:textId="43BBFEE0" w:rsidR="0080001B" w:rsidRPr="0080001B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</w:t>
            </w:r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4E9C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0A7E57ED" w14:textId="253BB15B" w:rsidR="00604E9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04E9C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14:paraId="2DF2ED4C" w14:textId="3C4B58F7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001B" w:rsidRPr="00F61E3A" w14:paraId="662A451C" w14:textId="77777777" w:rsidTr="00C77833">
        <w:trPr>
          <w:trHeight w:val="321"/>
        </w:trPr>
        <w:tc>
          <w:tcPr>
            <w:tcW w:w="606" w:type="dxa"/>
            <w:vMerge/>
          </w:tcPr>
          <w:p w14:paraId="05F01D5D" w14:textId="77777777" w:rsidR="0080001B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7A3333A" w14:textId="77777777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AF12BFB" w14:textId="6C133642" w:rsidR="0080001B" w:rsidRPr="00E7660C" w:rsidRDefault="0080001B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для п</w:t>
            </w:r>
            <w:r w:rsidRPr="001A145D">
              <w:rPr>
                <w:sz w:val="26"/>
                <w:szCs w:val="26"/>
              </w:rPr>
              <w:t>едагогически</w:t>
            </w:r>
            <w:r>
              <w:rPr>
                <w:sz w:val="26"/>
                <w:szCs w:val="26"/>
              </w:rPr>
              <w:t>х</w:t>
            </w:r>
            <w:r w:rsidRPr="001A145D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ов</w:t>
            </w:r>
            <w:r w:rsidRPr="001A145D">
              <w:rPr>
                <w:sz w:val="26"/>
                <w:szCs w:val="26"/>
              </w:rPr>
              <w:t>, осуществляющие наставничество молодых педагогов «Современные образовательные практики по развитию и саморазвитию молодого педагога»</w:t>
            </w:r>
          </w:p>
        </w:tc>
        <w:tc>
          <w:tcPr>
            <w:tcW w:w="1614" w:type="dxa"/>
          </w:tcPr>
          <w:p w14:paraId="11313C50" w14:textId="2285F899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14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60" w:type="dxa"/>
          </w:tcPr>
          <w:p w14:paraId="28E393EB" w14:textId="275BE812" w:rsidR="0080001B" w:rsidRPr="00E7660C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3DAE6375" w14:textId="0BE2BBE1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80001B" w:rsidRPr="00F61E3A" w14:paraId="4D9A842A" w14:textId="77777777" w:rsidTr="00C77833">
        <w:trPr>
          <w:trHeight w:val="321"/>
        </w:trPr>
        <w:tc>
          <w:tcPr>
            <w:tcW w:w="606" w:type="dxa"/>
            <w:vMerge/>
          </w:tcPr>
          <w:p w14:paraId="5768A691" w14:textId="77777777" w:rsidR="0080001B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4CAFAF1" w14:textId="77777777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A09D4ED" w14:textId="0AE9C28F" w:rsidR="0080001B" w:rsidRPr="00E7660C" w:rsidRDefault="0080001B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 w:rsidRPr="003F5641">
              <w:rPr>
                <w:sz w:val="26"/>
                <w:szCs w:val="26"/>
              </w:rPr>
              <w:t>Фестиваль педагогических идей</w:t>
            </w:r>
            <w:r>
              <w:rPr>
                <w:sz w:val="26"/>
                <w:szCs w:val="26"/>
              </w:rPr>
              <w:t xml:space="preserve"> «</w:t>
            </w:r>
            <w:r w:rsidRPr="003F5641">
              <w:rPr>
                <w:sz w:val="26"/>
                <w:szCs w:val="26"/>
              </w:rPr>
              <w:t>Призвание – педагог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14:paraId="463A7F15" w14:textId="2B3DD332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564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</w:tc>
        <w:tc>
          <w:tcPr>
            <w:tcW w:w="2360" w:type="dxa"/>
          </w:tcPr>
          <w:p w14:paraId="4D2A338D" w14:textId="28FFB731" w:rsidR="0080001B" w:rsidRPr="00E7660C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670889C7" w14:textId="75239F3A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CE66BF" w:rsidRPr="0002120C" w14:paraId="08BDF202" w14:textId="77777777" w:rsidTr="00C77833">
        <w:tc>
          <w:tcPr>
            <w:tcW w:w="606" w:type="dxa"/>
          </w:tcPr>
          <w:p w14:paraId="7A3062AF" w14:textId="592EF0A3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2D46BBBA" w14:textId="35A233BA" w:rsidR="00CE66BF" w:rsidRPr="00730B43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 w:bidi="ru-RU"/>
              </w:rPr>
            </w:pPr>
            <w:r w:rsidRPr="00730B4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20. Создание практико-ориентированной среды (экспериментальные площадки, </w:t>
            </w:r>
            <w:r w:rsidRPr="00730B4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лаборатории, учебно-опытные участки) в целях формирования инновационных навыков</w:t>
            </w:r>
          </w:p>
        </w:tc>
        <w:tc>
          <w:tcPr>
            <w:tcW w:w="4650" w:type="dxa"/>
          </w:tcPr>
          <w:p w14:paraId="0D9C94A2" w14:textId="48841069" w:rsidR="00CE66BF" w:rsidRPr="00730B43" w:rsidRDefault="00CE66BF" w:rsidP="00CE66BF">
            <w:pPr>
              <w:pStyle w:val="a6"/>
              <w:tabs>
                <w:tab w:val="left" w:pos="4958"/>
              </w:tabs>
              <w:jc w:val="both"/>
              <w:rPr>
                <w:spacing w:val="-4"/>
                <w:sz w:val="26"/>
                <w:szCs w:val="26"/>
                <w:lang w:eastAsia="ru-RU" w:bidi="ru-RU"/>
              </w:rPr>
            </w:pPr>
            <w:r w:rsidRPr="00730B43">
              <w:rPr>
                <w:spacing w:val="-4"/>
                <w:sz w:val="26"/>
                <w:szCs w:val="26"/>
              </w:rPr>
              <w:lastRenderedPageBreak/>
              <w:t>Участие в конкурсе в сфере изобретательства «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Лепшы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патэнт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Беларус</w:t>
            </w:r>
            <w:r w:rsidRPr="00730B43">
              <w:rPr>
                <w:spacing w:val="-4"/>
                <w:sz w:val="26"/>
                <w:szCs w:val="26"/>
                <w:lang w:val="en-US"/>
              </w:rPr>
              <w:t>i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», внедрение новых </w:t>
            </w:r>
            <w:r w:rsidRPr="00730B43">
              <w:rPr>
                <w:spacing w:val="-4"/>
                <w:sz w:val="26"/>
                <w:szCs w:val="26"/>
              </w:rPr>
              <w:lastRenderedPageBreak/>
              <w:t>технических решений, защищенных патентом</w:t>
            </w:r>
          </w:p>
        </w:tc>
        <w:tc>
          <w:tcPr>
            <w:tcW w:w="1614" w:type="dxa"/>
          </w:tcPr>
          <w:p w14:paraId="4AFEB7F5" w14:textId="58FCB4D8" w:rsidR="00CE66BF" w:rsidRPr="00730B43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0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2360" w:type="dxa"/>
          </w:tcPr>
          <w:p w14:paraId="30D591AF" w14:textId="77777777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28E4192F" w14:textId="358D2531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38CD7375" w14:textId="77777777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1A6D81F" w14:textId="18C44AF9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E66BF" w:rsidRPr="0002120C" w14:paraId="05DDCDAA" w14:textId="77777777" w:rsidTr="00C77833">
        <w:tc>
          <w:tcPr>
            <w:tcW w:w="606" w:type="dxa"/>
            <w:vMerge w:val="restart"/>
          </w:tcPr>
          <w:p w14:paraId="1BE20336" w14:textId="4D89AE5D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831F93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 w:val="restart"/>
          </w:tcPr>
          <w:p w14:paraId="565F1A6D" w14:textId="03D74CD2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 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650" w:type="dxa"/>
          </w:tcPr>
          <w:p w14:paraId="1985A124" w14:textId="1C1DC034" w:rsidR="00CE66BF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республиканских и международных конкурсах, проведение областных конкурсов профессионального мастерства</w:t>
            </w:r>
          </w:p>
        </w:tc>
        <w:tc>
          <w:tcPr>
            <w:tcW w:w="1614" w:type="dxa"/>
          </w:tcPr>
          <w:p w14:paraId="368397E1" w14:textId="0B01B108" w:rsidR="00CE66BF" w:rsidRPr="00E7660C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277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vMerge w:val="restart"/>
          </w:tcPr>
          <w:p w14:paraId="0EAD3C8B" w14:textId="721D7FF3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66563F" w14:textId="73AB5372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  <w:vMerge w:val="restart"/>
          </w:tcPr>
          <w:p w14:paraId="37D5D9C9" w14:textId="77777777" w:rsidR="00730B43" w:rsidRDefault="00730B43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77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16277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281DBB7" w14:textId="0BD2FA37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779BEC19" w14:textId="675A45A6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0D2ED6A6" w14:textId="12BD6D8E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14:paraId="5679163C" w14:textId="694E78EC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14:paraId="7E56D09D" w14:textId="126C6721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E07A1F9" w14:textId="14ACAEA2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30B43" w:rsidRPr="0002120C" w14:paraId="1C42A50D" w14:textId="77777777" w:rsidTr="00C77833">
        <w:tc>
          <w:tcPr>
            <w:tcW w:w="606" w:type="dxa"/>
            <w:vMerge/>
          </w:tcPr>
          <w:p w14:paraId="7DB0072A" w14:textId="77777777"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50FDEA0" w14:textId="77777777"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CDC9072" w14:textId="4EF09C8A" w:rsidR="00730B43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</w:t>
            </w:r>
            <w:proofErr w:type="spellStart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видеоуроков</w:t>
            </w:r>
            <w:proofErr w:type="spellEnd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предметам (для учителей-предметников)</w:t>
            </w:r>
          </w:p>
        </w:tc>
        <w:tc>
          <w:tcPr>
            <w:tcW w:w="1614" w:type="dxa"/>
          </w:tcPr>
          <w:p w14:paraId="249E239B" w14:textId="1EC0B92A" w:rsidR="00730B43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2360" w:type="dxa"/>
            <w:vMerge/>
          </w:tcPr>
          <w:p w14:paraId="61C8C201" w14:textId="77777777" w:rsidR="00730B43" w:rsidRPr="00612695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6DC79240" w14:textId="77777777" w:rsidR="00730B43" w:rsidRDefault="00730B43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6BF" w:rsidRPr="0002120C" w14:paraId="68472C83" w14:textId="77777777" w:rsidTr="00C77833">
        <w:tc>
          <w:tcPr>
            <w:tcW w:w="606" w:type="dxa"/>
            <w:vMerge/>
          </w:tcPr>
          <w:p w14:paraId="0DDD6124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00E448D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0CA503E" w14:textId="6C69DEE8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смотр-конкурс предметных кабинетов биологии учреждений общего среднего образования</w:t>
            </w:r>
          </w:p>
        </w:tc>
        <w:tc>
          <w:tcPr>
            <w:tcW w:w="1614" w:type="dxa"/>
          </w:tcPr>
          <w:p w14:paraId="7C753DF3" w14:textId="26D4B2D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май-декабрь </w:t>
            </w:r>
          </w:p>
        </w:tc>
        <w:tc>
          <w:tcPr>
            <w:tcW w:w="2360" w:type="dxa"/>
            <w:vMerge/>
          </w:tcPr>
          <w:p w14:paraId="38D6A05E" w14:textId="7EF9216E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1CD31130" w14:textId="4FA8202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2FBBBE5E" w14:textId="77777777" w:rsidTr="00C77833">
        <w:tc>
          <w:tcPr>
            <w:tcW w:w="606" w:type="dxa"/>
            <w:vMerge/>
          </w:tcPr>
          <w:p w14:paraId="559D283A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091D1263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3B572739" w14:textId="7F675D9D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Смотр-конкурс на лучший кабинет педагога-психолога учреждений образования</w:t>
            </w:r>
          </w:p>
        </w:tc>
        <w:tc>
          <w:tcPr>
            <w:tcW w:w="1614" w:type="dxa"/>
          </w:tcPr>
          <w:p w14:paraId="11341C95" w14:textId="3A56B3DB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19888595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257970BC" w14:textId="361E12A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3EE69A57" w14:textId="3E3E8F5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56108771" w14:textId="77777777" w:rsidTr="00C77833">
        <w:tc>
          <w:tcPr>
            <w:tcW w:w="606" w:type="dxa"/>
            <w:vMerge/>
          </w:tcPr>
          <w:p w14:paraId="4930EA5B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749B8B4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E3A59E4" w14:textId="6924EF5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на лучшую организацию деятельности педагогов социальных</w:t>
            </w:r>
          </w:p>
        </w:tc>
        <w:tc>
          <w:tcPr>
            <w:tcW w:w="1614" w:type="dxa"/>
          </w:tcPr>
          <w:p w14:paraId="35D1094B" w14:textId="742BCB45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март-май</w:t>
            </w:r>
          </w:p>
          <w:p w14:paraId="6F973D7E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181EF76C" w14:textId="5BB2F1BE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7706AC65" w14:textId="362B951D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2D0DE43" w14:textId="77777777" w:rsidTr="00C77833">
        <w:tc>
          <w:tcPr>
            <w:tcW w:w="606" w:type="dxa"/>
            <w:vMerge/>
          </w:tcPr>
          <w:p w14:paraId="6AEA2641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33CA875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BB62A6E" w14:textId="3D44E45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методических разработок «Трудовое и профессиональное воспитание» в номинациях: «Старт в профессию» (для педагогических работников УДО со стажем работы до 3 лет), «Профессионализм = качество» (для методистов районных учебно-методических кабинетов, заместителей заведующего по основной деятельности УДО).</w:t>
            </w:r>
          </w:p>
        </w:tc>
        <w:tc>
          <w:tcPr>
            <w:tcW w:w="1614" w:type="dxa"/>
          </w:tcPr>
          <w:p w14:paraId="1686AF68" w14:textId="5EBD3B48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60" w:type="dxa"/>
            <w:vMerge/>
          </w:tcPr>
          <w:p w14:paraId="4803DC8E" w14:textId="7F06B2DB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57312121" w14:textId="01D4B2E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5F361DF" w14:textId="77777777" w:rsidTr="00C77833">
        <w:tc>
          <w:tcPr>
            <w:tcW w:w="606" w:type="dxa"/>
            <w:vMerge/>
          </w:tcPr>
          <w:p w14:paraId="205B136D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104EFD9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15723AF7" w14:textId="3EC321A3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«</w:t>
            </w:r>
            <w:r w:rsidRPr="00604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proofErr w:type="spellStart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майстар</w:t>
            </w:r>
            <w:proofErr w:type="spellEnd"/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14:paraId="5A4CD51E" w14:textId="3ADC088D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60" w:type="dxa"/>
            <w:vMerge/>
          </w:tcPr>
          <w:p w14:paraId="5098D35D" w14:textId="042C6A3D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11F16D1B" w14:textId="2F59C8D8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94C71BB" w14:textId="77777777" w:rsidTr="00C77833">
        <w:tc>
          <w:tcPr>
            <w:tcW w:w="606" w:type="dxa"/>
            <w:vMerge/>
          </w:tcPr>
          <w:p w14:paraId="42AFBFD6" w14:textId="35E4973E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B5F5C37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461A443" w14:textId="423ED86C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профессии «Лучший маляр (для лиц с ОПФР)»;</w:t>
            </w:r>
          </w:p>
        </w:tc>
        <w:tc>
          <w:tcPr>
            <w:tcW w:w="1614" w:type="dxa"/>
            <w:vAlign w:val="bottom"/>
          </w:tcPr>
          <w:p w14:paraId="70E788F6" w14:textId="2E469ABB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60" w:type="dxa"/>
            <w:vMerge/>
          </w:tcPr>
          <w:p w14:paraId="7D7E3169" w14:textId="102FF59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6D3A86A6" w14:textId="4BD090AD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FDA1DD1" w14:textId="77777777" w:rsidTr="00C77833">
        <w:tc>
          <w:tcPr>
            <w:tcW w:w="606" w:type="dxa"/>
            <w:vMerge/>
          </w:tcPr>
          <w:p w14:paraId="769431D3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2E4855AD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80BA896" w14:textId="74DD1886" w:rsidR="00CE66BF" w:rsidRPr="00604E9C" w:rsidRDefault="00CE66BF" w:rsidP="00CE66BF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 w:rsidRPr="00604E9C">
              <w:rPr>
                <w:sz w:val="26"/>
                <w:szCs w:val="26"/>
              </w:rPr>
              <w:t xml:space="preserve">Областной конкурс профессионального мастерства по профессии «Электромонтер по ремонту и обслуживанию </w:t>
            </w:r>
            <w:proofErr w:type="spellStart"/>
            <w:r w:rsidRPr="00604E9C">
              <w:rPr>
                <w:sz w:val="26"/>
                <w:szCs w:val="26"/>
              </w:rPr>
              <w:t>электрооборудования»;«Автослесарь</w:t>
            </w:r>
            <w:proofErr w:type="spellEnd"/>
            <w:r w:rsidRPr="00604E9C">
              <w:rPr>
                <w:sz w:val="26"/>
                <w:szCs w:val="26"/>
              </w:rPr>
              <w:t>»;</w:t>
            </w:r>
          </w:p>
        </w:tc>
        <w:tc>
          <w:tcPr>
            <w:tcW w:w="1614" w:type="dxa"/>
            <w:vAlign w:val="center"/>
          </w:tcPr>
          <w:p w14:paraId="094D15B9" w14:textId="77777777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624F5B0E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19651CC1" w14:textId="431C18D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570CC478" w14:textId="13CAF413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B6193DD" w14:textId="77777777" w:rsidTr="00C77833">
        <w:tc>
          <w:tcPr>
            <w:tcW w:w="606" w:type="dxa"/>
            <w:vMerge/>
          </w:tcPr>
          <w:p w14:paraId="2B7C27EC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5145DDA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9615B3A" w14:textId="6D4622A0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компетенции «Эксплуатация сельскохозяйственных машин»;</w:t>
            </w:r>
          </w:p>
        </w:tc>
        <w:tc>
          <w:tcPr>
            <w:tcW w:w="1614" w:type="dxa"/>
          </w:tcPr>
          <w:p w14:paraId="76F56A2D" w14:textId="389FB4BD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60" w:type="dxa"/>
            <w:vMerge/>
          </w:tcPr>
          <w:p w14:paraId="3FF743B3" w14:textId="6664DF38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0BECED8B" w14:textId="3570E925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5DF33628" w14:textId="77777777" w:rsidTr="00C77833">
        <w:tc>
          <w:tcPr>
            <w:tcW w:w="606" w:type="dxa"/>
            <w:vMerge/>
          </w:tcPr>
          <w:p w14:paraId="080CCF62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E7C8F7B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3B995A52" w14:textId="653A633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профессии «Продавец»</w:t>
            </w:r>
          </w:p>
        </w:tc>
        <w:tc>
          <w:tcPr>
            <w:tcW w:w="1614" w:type="dxa"/>
          </w:tcPr>
          <w:p w14:paraId="052AC05A" w14:textId="17D5C525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60" w:type="dxa"/>
            <w:vMerge/>
          </w:tcPr>
          <w:p w14:paraId="5421F7E3" w14:textId="71F42DFD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362FAC56" w14:textId="72C503A1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57EB126" w14:textId="77777777" w:rsidTr="00C77833">
        <w:tc>
          <w:tcPr>
            <w:tcW w:w="606" w:type="dxa"/>
          </w:tcPr>
          <w:p w14:paraId="1ACC61F2" w14:textId="77054EBD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2DD63657" w14:textId="20519A4B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46. 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650" w:type="dxa"/>
            <w:shd w:val="clear" w:color="auto" w:fill="auto"/>
          </w:tcPr>
          <w:p w14:paraId="0DEF6EA4" w14:textId="2C9EDE08" w:rsidR="00CE66BF" w:rsidRPr="00604E9C" w:rsidRDefault="000A6F75" w:rsidP="00CE6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66BF" w:rsidRPr="00604E9C">
              <w:rPr>
                <w:sz w:val="26"/>
                <w:szCs w:val="26"/>
              </w:rPr>
              <w:t>убликации в средствах массовой информации (далее – СМИ), прямые телефонные линии, проведение разъяснительной работы с участниками образовательного процесса (беседы, лекции, семинары, тренинги)</w:t>
            </w:r>
          </w:p>
        </w:tc>
        <w:tc>
          <w:tcPr>
            <w:tcW w:w="1614" w:type="dxa"/>
            <w:shd w:val="clear" w:color="auto" w:fill="auto"/>
          </w:tcPr>
          <w:p w14:paraId="3574448C" w14:textId="0A6049C8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487686D3" w14:textId="58F49162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14:paraId="7464B840" w14:textId="77777777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061F2FF0" w14:textId="77777777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65D2210" w14:textId="77777777" w:rsidTr="00C77833">
        <w:tc>
          <w:tcPr>
            <w:tcW w:w="606" w:type="dxa"/>
          </w:tcPr>
          <w:p w14:paraId="7AE896EF" w14:textId="6A466AD0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47F359F7" w14:textId="08F318C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48. 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650" w:type="dxa"/>
            <w:shd w:val="clear" w:color="auto" w:fill="auto"/>
          </w:tcPr>
          <w:p w14:paraId="5DCF3E68" w14:textId="3D74D378" w:rsidR="00CE66BF" w:rsidRPr="00604E9C" w:rsidRDefault="000A6F75" w:rsidP="00CE6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Р</w:t>
            </w:r>
            <w:r w:rsidR="00CE66BF" w:rsidRPr="00604E9C">
              <w:rPr>
                <w:color w:val="000000"/>
                <w:sz w:val="26"/>
                <w:szCs w:val="26"/>
                <w:lang w:eastAsia="ru-RU" w:bidi="ru-RU"/>
              </w:rPr>
              <w:t>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614" w:type="dxa"/>
            <w:shd w:val="clear" w:color="auto" w:fill="auto"/>
          </w:tcPr>
          <w:p w14:paraId="729A0846" w14:textId="30E500C2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1AAB5A8E" w14:textId="397A39AA" w:rsidR="00D4084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66E52EC" w14:textId="77777777" w:rsidR="00604E9C" w:rsidRDefault="00604E9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4F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одненский областной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ФВиСУиС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A3C663C" w14:textId="7A26DE37" w:rsidR="00CE66BF" w:rsidRPr="00E7660C" w:rsidRDefault="00604E9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shd w:val="clear" w:color="auto" w:fill="auto"/>
          </w:tcPr>
          <w:p w14:paraId="5DB475D5" w14:textId="77777777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1A2AC891" w14:textId="6F196529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С.А.</w:t>
            </w:r>
          </w:p>
        </w:tc>
      </w:tr>
      <w:tr w:rsidR="003D56BF" w:rsidRPr="0002120C" w14:paraId="36B61DAA" w14:textId="77777777" w:rsidTr="00C77833">
        <w:tc>
          <w:tcPr>
            <w:tcW w:w="606" w:type="dxa"/>
          </w:tcPr>
          <w:p w14:paraId="60442A61" w14:textId="30BA863B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5267E4DC" w14:textId="77777777" w:rsidR="003D56BF" w:rsidRPr="003D56BF" w:rsidRDefault="003D56BF" w:rsidP="003D56BF">
            <w:pPr>
              <w:pStyle w:val="a6"/>
              <w:jc w:val="both"/>
              <w:rPr>
                <w:sz w:val="26"/>
                <w:szCs w:val="26"/>
              </w:rPr>
            </w:pPr>
            <w:r w:rsidRPr="003D56BF">
              <w:rPr>
                <w:sz w:val="26"/>
                <w:szCs w:val="26"/>
              </w:rPr>
              <w:t xml:space="preserve">49. Развитие системы профилактики профессиональных рисков, </w:t>
            </w:r>
            <w:r w:rsidRPr="003D56BF">
              <w:rPr>
                <w:sz w:val="26"/>
                <w:szCs w:val="26"/>
              </w:rPr>
              <w:lastRenderedPageBreak/>
              <w:t>производственного травматизма</w:t>
            </w:r>
          </w:p>
          <w:p w14:paraId="321AB82F" w14:textId="76C3A529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650" w:type="dxa"/>
          </w:tcPr>
          <w:p w14:paraId="4618C0F6" w14:textId="36D883FD" w:rsidR="003D56BF" w:rsidRPr="00604E9C" w:rsidRDefault="00B20507" w:rsidP="003D5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lastRenderedPageBreak/>
              <w:t>Р</w:t>
            </w:r>
            <w:r w:rsidR="003D56BF" w:rsidRPr="00604E9C">
              <w:rPr>
                <w:spacing w:val="-14"/>
                <w:sz w:val="26"/>
                <w:szCs w:val="26"/>
              </w:rPr>
              <w:t xml:space="preserve">азработка и реализация комплекса мер по профилактике производственного травматизма в организациях Гродненской </w:t>
            </w:r>
            <w:r w:rsidR="003D56BF" w:rsidRPr="00604E9C">
              <w:rPr>
                <w:spacing w:val="-14"/>
                <w:sz w:val="26"/>
                <w:szCs w:val="26"/>
              </w:rPr>
              <w:lastRenderedPageBreak/>
              <w:t xml:space="preserve">области на 2024 год </w:t>
            </w:r>
          </w:p>
        </w:tc>
        <w:tc>
          <w:tcPr>
            <w:tcW w:w="1614" w:type="dxa"/>
          </w:tcPr>
          <w:p w14:paraId="3EAF67B2" w14:textId="101C5B02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360" w:type="dxa"/>
          </w:tcPr>
          <w:p w14:paraId="6A29F8B2" w14:textId="5501BF9D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D56B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2223" w:type="dxa"/>
          </w:tcPr>
          <w:p w14:paraId="6736A71E" w14:textId="6F2827AF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Тарасевич А.В.</w:t>
            </w:r>
          </w:p>
        </w:tc>
      </w:tr>
      <w:tr w:rsidR="003D56BF" w:rsidRPr="0002120C" w14:paraId="22916C49" w14:textId="77777777" w:rsidTr="00C77833">
        <w:tc>
          <w:tcPr>
            <w:tcW w:w="606" w:type="dxa"/>
          </w:tcPr>
          <w:p w14:paraId="1E05AA4D" w14:textId="5A7BD0D3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09F94064" w14:textId="77777777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14:paraId="2B078DE9" w14:textId="659A3505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пенсии с учетом финансовых возможностей организаций;</w:t>
            </w:r>
          </w:p>
          <w:p w14:paraId="5A62FF99" w14:textId="1E1DEF6A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650" w:type="dxa"/>
          </w:tcPr>
          <w:p w14:paraId="22F47031" w14:textId="2B1BC184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614" w:type="dxa"/>
          </w:tcPr>
          <w:p w14:paraId="1680D8F3" w14:textId="5E89A5DB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252FBB88" w14:textId="5898F07D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образования,</w:t>
            </w:r>
          </w:p>
          <w:p w14:paraId="680FB140" w14:textId="312C5DE9" w:rsidR="003D56BF" w:rsidRPr="004E6C11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0F1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</w:tcPr>
          <w:p w14:paraId="3D0FCF53" w14:textId="47E6345C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E6C11">
              <w:rPr>
                <w:rFonts w:ascii="Times New Roman" w:hAnsi="Times New Roman" w:cs="Times New Roman"/>
                <w:sz w:val="26"/>
                <w:szCs w:val="26"/>
              </w:rPr>
              <w:t>Брайчук</w:t>
            </w:r>
            <w:proofErr w:type="spellEnd"/>
            <w:r w:rsidRPr="004E6C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555A5E15" w14:textId="77777777" w:rsidTr="00C77833">
        <w:tc>
          <w:tcPr>
            <w:tcW w:w="606" w:type="dxa"/>
          </w:tcPr>
          <w:p w14:paraId="15578C0D" w14:textId="0327498F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5AA48006" w14:textId="65DA9F31" w:rsidR="003D56BF" w:rsidRPr="00612695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Развитие пяти центров компетенций в учреждениях среднего специального образования в целях подготовки высококвалифицированных кадров для отраслей экономики</w:t>
            </w:r>
          </w:p>
        </w:tc>
        <w:tc>
          <w:tcPr>
            <w:tcW w:w="4650" w:type="dxa"/>
          </w:tcPr>
          <w:p w14:paraId="73D053F2" w14:textId="03499CF6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рганизация сетевого обучения на базе центров компетенций (не менее 2,5 тыс. обучающихся в год)</w:t>
            </w:r>
          </w:p>
        </w:tc>
        <w:tc>
          <w:tcPr>
            <w:tcW w:w="1614" w:type="dxa"/>
          </w:tcPr>
          <w:p w14:paraId="1A316F17" w14:textId="70171C84" w:rsidR="003D56BF" w:rsidRPr="00612695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41ADEBB0" w14:textId="2102F92A" w:rsidR="003D56BF" w:rsidRPr="003D56BF" w:rsidRDefault="003520F1" w:rsidP="00604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лавное управление образования,</w:t>
            </w:r>
          </w:p>
          <w:p w14:paraId="1D02226B" w14:textId="77777777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757F88B7" w14:textId="77777777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14:paraId="38ACB9A2" w14:textId="4837A2F7" w:rsidR="003D56BF" w:rsidRPr="00612695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61269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5FA79F6A" w14:textId="77777777" w:rsidTr="00C77833">
        <w:tc>
          <w:tcPr>
            <w:tcW w:w="606" w:type="dxa"/>
            <w:vMerge w:val="restart"/>
          </w:tcPr>
          <w:p w14:paraId="5F687A88" w14:textId="46073085" w:rsidR="003D56BF" w:rsidRDefault="000A6F75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4631A91E" w14:textId="6E75F57D"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61. Создание на сайтах главного управления образования, структурных подразделений </w:t>
            </w:r>
            <w:proofErr w:type="spellStart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горрайисполкомов</w:t>
            </w:r>
            <w:proofErr w:type="spellEnd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осуществляющих государственно-властные полномочия в сфере образования, учреждений образования раздела «Год качества» с последующим размещением информации о </w:t>
            </w:r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мероприятиях, приуроченных к Году качества. Публикация в социальных сетях тематических обзоров</w:t>
            </w:r>
            <w:r w:rsidR="004D2E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в СМИ и на </w:t>
            </w:r>
            <w:proofErr w:type="spellStart"/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проведению Года качества</w:t>
            </w:r>
          </w:p>
        </w:tc>
        <w:tc>
          <w:tcPr>
            <w:tcW w:w="4650" w:type="dxa"/>
          </w:tcPr>
          <w:p w14:paraId="7A31CB72" w14:textId="1BE5D2F3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оздание на главной странице официальных сайтов главного управления образования,</w:t>
            </w:r>
            <w:r w:rsidR="003D56BF" w:rsidRPr="00604E9C">
              <w:rPr>
                <w:rFonts w:ascii="Times New Roman" w:hAnsi="Times New Roman" w:cs="Times New Roman"/>
              </w:rPr>
              <w:t xml:space="preserve"> 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структурных подразделений </w:t>
            </w:r>
            <w:proofErr w:type="spellStart"/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горрайисполкомов</w:t>
            </w:r>
            <w:proofErr w:type="spellEnd"/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, осуществляющих государственно-властные полномочия в сфере образования,  УО страницы «Год качества»</w:t>
            </w:r>
          </w:p>
        </w:tc>
        <w:tc>
          <w:tcPr>
            <w:tcW w:w="1614" w:type="dxa"/>
          </w:tcPr>
          <w:p w14:paraId="4C736366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14:paraId="3850B344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16576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45A4E1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56D5AA" w14:textId="49B252F9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 w:val="restart"/>
          </w:tcPr>
          <w:p w14:paraId="2118CA43" w14:textId="77777777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образования,</w:t>
            </w:r>
          </w:p>
          <w:p w14:paraId="4F143C36" w14:textId="0A1D81E6" w:rsidR="003D56BF" w:rsidRPr="00B905D8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4FC156" w14:textId="290D0C87" w:rsidR="003D56BF" w:rsidRPr="00E7660C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vMerge w:val="restart"/>
          </w:tcPr>
          <w:p w14:paraId="2FB8CD45" w14:textId="59BA7AC6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Круглякова</w:t>
            </w:r>
            <w:proofErr w:type="spellEnd"/>
            <w:r w:rsidRPr="00D45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3D56BF" w:rsidRPr="0002120C" w14:paraId="32659CA7" w14:textId="77777777" w:rsidTr="00C77833">
        <w:tc>
          <w:tcPr>
            <w:tcW w:w="606" w:type="dxa"/>
            <w:vMerge/>
          </w:tcPr>
          <w:p w14:paraId="38953A32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4FE66A3A" w14:textId="77777777"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58619A5" w14:textId="496801FE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ирокое освещение мероприятий, проводимых в рамках Года качества</w:t>
            </w:r>
          </w:p>
        </w:tc>
        <w:tc>
          <w:tcPr>
            <w:tcW w:w="1614" w:type="dxa"/>
          </w:tcPr>
          <w:p w14:paraId="1492C255" w14:textId="5925FB6A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vMerge/>
          </w:tcPr>
          <w:p w14:paraId="5D36063A" w14:textId="77777777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7C99C69E" w14:textId="77777777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D56BF" w:rsidRPr="0002120C" w14:paraId="4036650C" w14:textId="77777777" w:rsidTr="00031048">
        <w:trPr>
          <w:trHeight w:val="1253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14:paraId="0D714361" w14:textId="4FD6146B" w:rsidR="003D56BF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328B3F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5A1664" w14:textId="7F3EA985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 w:val="restart"/>
            <w:tcBorders>
              <w:bottom w:val="single" w:sz="4" w:space="0" w:color="auto"/>
            </w:tcBorders>
          </w:tcPr>
          <w:p w14:paraId="52500CD9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  <w:p w14:paraId="7C19D357" w14:textId="6409AF48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05CDA8B8" w14:textId="296EA82A" w:rsidR="003D56BF" w:rsidRPr="00604E9C" w:rsidRDefault="00C77833" w:rsidP="000A6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бластн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преми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имени Александра Иосифовича </w:t>
            </w:r>
            <w:proofErr w:type="spellStart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особо одаренным учащимся учреждений общего среднего, профессионально-технического, среднего специального образования и студентам учреждений высшего образования за высокие достижения в учебной деятельности, активное участие в общественной жизни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ABE09E1" w14:textId="2F9805C6" w:rsidR="003520F1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20F1" w:rsidRPr="003520F1">
              <w:rPr>
                <w:rFonts w:ascii="Times New Roman" w:hAnsi="Times New Roman" w:cs="Times New Roman"/>
                <w:sz w:val="26"/>
                <w:szCs w:val="26"/>
              </w:rPr>
              <w:t>ктябрь – ноябрь</w:t>
            </w:r>
          </w:p>
          <w:p w14:paraId="3DCE54EA" w14:textId="57D753FE" w:rsidR="003D56BF" w:rsidRPr="003520F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F9C6615" w14:textId="3BAC5B6C" w:rsidR="003D56BF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горрайисполкомов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, УО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154F7ACF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25270D4D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  <w:p w14:paraId="6635FBFE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Урбанович Т.Ф.</w:t>
            </w:r>
          </w:p>
          <w:p w14:paraId="401121E1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1E04FBA3" w14:textId="11309F87" w:rsidR="003D56BF" w:rsidRPr="003520F1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E17" w:rsidRPr="0002120C" w14:paraId="12D29644" w14:textId="77777777" w:rsidTr="00031048">
        <w:trPr>
          <w:trHeight w:val="1253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14:paraId="7E80CD46" w14:textId="77777777"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  <w:tcBorders>
              <w:bottom w:val="single" w:sz="4" w:space="0" w:color="auto"/>
            </w:tcBorders>
          </w:tcPr>
          <w:p w14:paraId="2E4FE22E" w14:textId="77777777"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49A4B9FB" w14:textId="1FB89DD1" w:rsidR="004D2E17" w:rsidRPr="00604E9C" w:rsidRDefault="00C77833" w:rsidP="000A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D2E17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по выявлению и стимулированию труда педагогических</w:t>
            </w:r>
            <w:r w:rsidR="00031048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работников и тренеров-преподавателей по спорту, эффективно работающих с одаренными учащимися, вносящих личный вклад в развитие их способностей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F7F9FA9" w14:textId="453334F2" w:rsidR="004D2E17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сентябрь-август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3482DB40" w14:textId="74A664D1" w:rsidR="00C77833" w:rsidRPr="003520F1" w:rsidRDefault="00C7783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520F1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1CE930" w14:textId="3F77A540" w:rsidR="004D2E17" w:rsidRPr="003520F1" w:rsidRDefault="00C7783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7746E023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75118FC7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  <w:p w14:paraId="3FB3F25E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Урбанович Т.Ф.</w:t>
            </w:r>
          </w:p>
          <w:p w14:paraId="7565C53B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662ACBA0" w14:textId="77777777" w:rsidR="004D2E17" w:rsidRPr="003520F1" w:rsidRDefault="004D2E1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02120C" w14:paraId="64CA51D0" w14:textId="77777777" w:rsidTr="00C77833">
        <w:tc>
          <w:tcPr>
            <w:tcW w:w="606" w:type="dxa"/>
            <w:vMerge/>
          </w:tcPr>
          <w:p w14:paraId="255F2FA2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4FB32C6C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7BC0B85" w14:textId="2B5B46DF" w:rsidR="003D56BF" w:rsidRPr="00604E9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«Личность. Образование. Общество», секция «Качество образования» </w:t>
            </w:r>
          </w:p>
        </w:tc>
        <w:tc>
          <w:tcPr>
            <w:tcW w:w="1614" w:type="dxa"/>
          </w:tcPr>
          <w:p w14:paraId="7412B073" w14:textId="5A9E7237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 – 2 ноября 2024</w:t>
            </w:r>
          </w:p>
        </w:tc>
        <w:tc>
          <w:tcPr>
            <w:tcW w:w="2360" w:type="dxa"/>
          </w:tcPr>
          <w:p w14:paraId="0C082264" w14:textId="0B908113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2F1C1E7C" w14:textId="41B46841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4A35F753" w14:textId="77777777" w:rsidTr="00C77833">
        <w:tc>
          <w:tcPr>
            <w:tcW w:w="606" w:type="dxa"/>
            <w:vMerge/>
          </w:tcPr>
          <w:p w14:paraId="6AA4FB5F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64C6964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C740129" w14:textId="12FB81F0" w:rsidR="003D56BF" w:rsidRPr="00604E9C" w:rsidRDefault="003D56BF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Патриотический марафон трудового воспитания «А что ТЫ сделал для Беларуси?» </w:t>
            </w:r>
          </w:p>
        </w:tc>
        <w:tc>
          <w:tcPr>
            <w:tcW w:w="1614" w:type="dxa"/>
          </w:tcPr>
          <w:p w14:paraId="2C86B2AD" w14:textId="77777777" w:rsid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Январь-май</w:t>
            </w:r>
          </w:p>
          <w:p w14:paraId="195D67F3" w14:textId="77777777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</w:tcPr>
          <w:p w14:paraId="2F6997E4" w14:textId="46815F74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00F4CBAA" w14:textId="6C37BF5A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3D4D0ECD" w14:textId="77777777" w:rsidTr="00C77833">
        <w:tc>
          <w:tcPr>
            <w:tcW w:w="606" w:type="dxa"/>
            <w:vMerge/>
          </w:tcPr>
          <w:p w14:paraId="3BBCC5ED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401F4DB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6A1B54A4" w14:textId="318BF34C" w:rsidR="003D56BF" w:rsidRPr="00604E9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Премия имени Героя Беларуси </w:t>
            </w: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Митрополита Филарета, первого Патриаршего Экзарха всея Беларуси «За высокий уровень организации духовно- нравственного и патриотического воспитания детей и молодежи»</w:t>
            </w:r>
          </w:p>
        </w:tc>
        <w:tc>
          <w:tcPr>
            <w:tcW w:w="1614" w:type="dxa"/>
          </w:tcPr>
          <w:p w14:paraId="358B04AD" w14:textId="013DE07B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360" w:type="dxa"/>
          </w:tcPr>
          <w:p w14:paraId="313F264F" w14:textId="3DD97F63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5EAD66C9" w14:textId="5BF8D55A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71DFB048" w14:textId="77777777" w:rsidTr="00C77833">
        <w:tc>
          <w:tcPr>
            <w:tcW w:w="606" w:type="dxa"/>
            <w:vMerge/>
          </w:tcPr>
          <w:p w14:paraId="6E4050A4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3462964C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8340757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фестиваль «Парус мастерства: на пути к успеху» для учителей-предметников, добившихся высоких результатов в работе с одаренными и высокомотивированными обучающимися; учащихся учреждений общего среднего образования, в том числе включенных в банки данных одаренной и талантливой молодежи</w:t>
            </w:r>
          </w:p>
          <w:p w14:paraId="452CAF9C" w14:textId="1C6ACC80"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5E59D0E2" w14:textId="46BC39CA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F6AD6">
              <w:rPr>
                <w:rFonts w:ascii="Times New Roman" w:eastAsia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360" w:type="dxa"/>
          </w:tcPr>
          <w:p w14:paraId="36AF4671" w14:textId="3E01D472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7D2E3CCE" w14:textId="673FFFFD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730B43" w:rsidRPr="0002120C" w14:paraId="610385DD" w14:textId="77777777" w:rsidTr="00C77833">
        <w:tc>
          <w:tcPr>
            <w:tcW w:w="606" w:type="dxa"/>
            <w:vMerge w:val="restart"/>
          </w:tcPr>
          <w:p w14:paraId="54D34A6F" w14:textId="36D22D41" w:rsidR="00730B43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035C3369" w14:textId="77777777"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67. Повышение осведомленности по вопросам качества в учреждениях общего среднего образования</w:t>
            </w:r>
          </w:p>
          <w:p w14:paraId="48DB5492" w14:textId="4E2322BC"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148537C" w14:textId="1FA6F180" w:rsidR="00730B43" w:rsidRPr="00604E9C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жеквартальное рассмотрение вопросов качества в рамках часов информирования</w:t>
            </w:r>
          </w:p>
        </w:tc>
        <w:tc>
          <w:tcPr>
            <w:tcW w:w="1614" w:type="dxa"/>
          </w:tcPr>
          <w:p w14:paraId="6EB78BD8" w14:textId="0FCB8649" w:rsidR="00730B43" w:rsidRPr="00ED3F43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54060EF8" w14:textId="2E769499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ED3F43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27CC878" w14:textId="13CF3035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4A6F1B07" w14:textId="0A0A63FF" w:rsidR="00730B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582365C1" w14:textId="6253CCE8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B43" w:rsidRPr="00CE66BF" w14:paraId="55205E7B" w14:textId="77777777" w:rsidTr="00C77833">
        <w:tc>
          <w:tcPr>
            <w:tcW w:w="606" w:type="dxa"/>
            <w:vMerge/>
          </w:tcPr>
          <w:p w14:paraId="2219C444" w14:textId="77777777" w:rsidR="00730B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18B3780" w14:textId="21F65D0B" w:rsidR="00730B43" w:rsidRPr="00E7660C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890B4E0" w14:textId="77777777" w:rsidR="00730B43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анорама проектов-победителей областного и республиканского этапов конкурса на лучший проект шестого школьного дня «</w:t>
            </w:r>
            <w:proofErr w:type="spellStart"/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«6-й элемент»</w:t>
            </w:r>
          </w:p>
          <w:p w14:paraId="64DCF853" w14:textId="5B7D7F7D" w:rsidR="00B20507" w:rsidRPr="00604E9C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0C2F654B" w14:textId="54A29A44" w:rsidR="00730B43" w:rsidRPr="00CE66BF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360" w:type="dxa"/>
          </w:tcPr>
          <w:p w14:paraId="114D9942" w14:textId="7D04F619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68FD367E" w14:textId="4262144B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730B43" w:rsidRPr="00CE66BF" w14:paraId="56C18527" w14:textId="77777777" w:rsidTr="00C77833">
        <w:tc>
          <w:tcPr>
            <w:tcW w:w="606" w:type="dxa"/>
            <w:vMerge/>
          </w:tcPr>
          <w:p w14:paraId="0301AE62" w14:textId="77777777" w:rsidR="00730B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728B90D5" w14:textId="77777777" w:rsidR="00730B43" w:rsidRPr="00E7660C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636F536" w14:textId="77777777" w:rsidR="00730B43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бразовательные мероприятия по вопросам функционирования системы менеджмента качества для учреждений образования, планирующих внедрение процессного подхода в деятельность учреждения (по заявкам)</w:t>
            </w:r>
          </w:p>
          <w:p w14:paraId="6F40342A" w14:textId="36C6DDC7"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0D1E18AF" w14:textId="79F4AD2E" w:rsidR="00730B43" w:rsidRPr="00CE66BF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60" w:type="dxa"/>
          </w:tcPr>
          <w:p w14:paraId="56A5BAEE" w14:textId="3AA4A796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2F010FA2" w14:textId="59BDF24B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591665E3" w14:textId="77777777" w:rsidTr="00C77833">
        <w:tc>
          <w:tcPr>
            <w:tcW w:w="15406" w:type="dxa"/>
            <w:gridSpan w:val="6"/>
          </w:tcPr>
          <w:p w14:paraId="77B7E989" w14:textId="77777777" w:rsidR="003D56BF" w:rsidRPr="00B20507" w:rsidRDefault="003D56BF" w:rsidP="00604E9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  <w:p w14:paraId="79A8BAE2" w14:textId="7C417F27" w:rsidR="00B20507" w:rsidRPr="00E7660C" w:rsidRDefault="00B20507" w:rsidP="00B20507">
            <w:pPr>
              <w:pStyle w:val="a4"/>
              <w:spacing w:line="280" w:lineRule="exact"/>
              <w:ind w:left="108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D56BF" w:rsidRPr="0002120C" w14:paraId="7BB0A8FF" w14:textId="77777777" w:rsidTr="00C77833">
        <w:tc>
          <w:tcPr>
            <w:tcW w:w="606" w:type="dxa"/>
          </w:tcPr>
          <w:p w14:paraId="560B71F8" w14:textId="121C8479" w:rsidR="003D56BF" w:rsidRDefault="00730B43" w:rsidP="000A6F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22F41E0A" w14:textId="643A71BC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Открытие новых специальностей и квалификаций, по которым осуществляется подготовка на уровне профессионально – технического и среднего специального образования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14:paraId="102015F5" w14:textId="5FB08B84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50" w:type="dxa"/>
          </w:tcPr>
          <w:p w14:paraId="39F709D5" w14:textId="4E624FE8" w:rsidR="003D56BF" w:rsidRPr="003D56BF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ткрытие подготовки в УО «Гродненский государственный колледж отраслевых технологий», УО «Гродненский государственный колледж бытового обслуживания населения», УО «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Скидельский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колледж» по востребованным специальностям (квалификациям)</w:t>
            </w:r>
          </w:p>
        </w:tc>
        <w:tc>
          <w:tcPr>
            <w:tcW w:w="1614" w:type="dxa"/>
          </w:tcPr>
          <w:p w14:paraId="55410233" w14:textId="0474C947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39FE45DB" w14:textId="48AB261E" w:rsidR="003D56BF" w:rsidRPr="003D56BF" w:rsidRDefault="00B7771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лавное 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УССО</w:t>
            </w:r>
          </w:p>
        </w:tc>
        <w:tc>
          <w:tcPr>
            <w:tcW w:w="2223" w:type="dxa"/>
          </w:tcPr>
          <w:p w14:paraId="6ACAA88A" w14:textId="12E5395F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12C85693" w14:textId="77777777" w:rsidTr="00C77833">
        <w:tc>
          <w:tcPr>
            <w:tcW w:w="606" w:type="dxa"/>
          </w:tcPr>
          <w:p w14:paraId="11B2CB31" w14:textId="4E36E1F9" w:rsidR="003D56BF" w:rsidRDefault="003D56BF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1329D405" w14:textId="07A3CD79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 процентов от нуждаемости в приобретении и обновлении парка школьных автобусов, оборудованных подъемным устройством 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50" w:type="dxa"/>
          </w:tcPr>
          <w:p w14:paraId="46B786A7" w14:textId="7EFA0B33" w:rsidR="003D56BF" w:rsidRPr="003D56BF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ередача школьных автобусов, оборудованных подъемным устройством, приобретенных за счет средств республиканского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Кореличский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</w:tc>
        <w:tc>
          <w:tcPr>
            <w:tcW w:w="1614" w:type="dxa"/>
          </w:tcPr>
          <w:p w14:paraId="09B58F69" w14:textId="1C467786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154B6159" w14:textId="26861319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D56B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</w:p>
        </w:tc>
        <w:tc>
          <w:tcPr>
            <w:tcW w:w="2223" w:type="dxa"/>
          </w:tcPr>
          <w:p w14:paraId="07E261A3" w14:textId="051D8F56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Тарасевич А.В.</w:t>
            </w:r>
          </w:p>
        </w:tc>
      </w:tr>
      <w:tr w:rsidR="003D56BF" w:rsidRPr="0002120C" w14:paraId="70C3909D" w14:textId="77777777" w:rsidTr="00C77833">
        <w:tc>
          <w:tcPr>
            <w:tcW w:w="606" w:type="dxa"/>
          </w:tcPr>
          <w:p w14:paraId="0142645E" w14:textId="5E7AB7E3" w:rsidR="003D56BF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3D77D9F6" w14:textId="306ED6A8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проект «Время твоих возможностей»  </w:t>
            </w:r>
          </w:p>
          <w:p w14:paraId="6B110964" w14:textId="77777777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7A237B8" w14:textId="5E63D67A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мероприятиях в рамках проекта (по отдельному плану)</w:t>
            </w:r>
          </w:p>
        </w:tc>
        <w:tc>
          <w:tcPr>
            <w:tcW w:w="1614" w:type="dxa"/>
          </w:tcPr>
          <w:p w14:paraId="75404C8E" w14:textId="4C856D85" w:rsidR="003D56BF" w:rsidRPr="00CE6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4CAA2384" w14:textId="3022402B" w:rsidR="003D56BF" w:rsidRPr="00B7771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084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4084F">
              <w:rPr>
                <w:rFonts w:ascii="Times New Roman" w:hAnsi="Times New Roman" w:cs="Times New Roman"/>
                <w:sz w:val="26"/>
                <w:szCs w:val="26"/>
              </w:rPr>
              <w:t>ТДМ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797768B" w14:textId="162F7000" w:rsidR="003D56BF" w:rsidRPr="00B7771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016B11" w:rsidRPr="00B7771C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EC5E510" w14:textId="34E86F3E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48DFBF98" w14:textId="77777777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48F16BDB" w14:textId="5CBF5818" w:rsidR="00B20507" w:rsidRPr="00E7660C" w:rsidRDefault="00B2050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Ковалева </w:t>
            </w:r>
            <w:r w:rsidR="00771139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</w:p>
        </w:tc>
      </w:tr>
      <w:tr w:rsidR="003D56BF" w:rsidRPr="0002120C" w14:paraId="4C031AF4" w14:textId="77777777" w:rsidTr="00C77833">
        <w:tc>
          <w:tcPr>
            <w:tcW w:w="606" w:type="dxa"/>
          </w:tcPr>
          <w:p w14:paraId="3F86CFD1" w14:textId="56C6EFB9" w:rsidR="003D56BF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31DF5806" w14:textId="06708DD9" w:rsidR="003D56BF" w:rsidRPr="00016B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надворным оборудованием УДО</w:t>
            </w:r>
          </w:p>
        </w:tc>
        <w:tc>
          <w:tcPr>
            <w:tcW w:w="4650" w:type="dxa"/>
          </w:tcPr>
          <w:p w14:paraId="6040A283" w14:textId="0EB6DB78" w:rsidR="003D56BF" w:rsidRPr="00016B11" w:rsidRDefault="003D56BF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государственных программ, региональных планов </w:t>
            </w:r>
          </w:p>
        </w:tc>
        <w:tc>
          <w:tcPr>
            <w:tcW w:w="1614" w:type="dxa"/>
          </w:tcPr>
          <w:p w14:paraId="2DEE5632" w14:textId="2B6D98B4" w:rsidR="003D56BF" w:rsidRPr="00016B1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2AA76E9B" w14:textId="77777777" w:rsidR="003D56BF" w:rsidRPr="00016B1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14:paraId="5F02FBA3" w14:textId="54005CB0" w:rsidR="00016B11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райгорисполкомов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44B032D" w14:textId="69D34074" w:rsidR="003D56BF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</w:tc>
        <w:tc>
          <w:tcPr>
            <w:tcW w:w="2223" w:type="dxa"/>
          </w:tcPr>
          <w:p w14:paraId="7E88D202" w14:textId="77777777" w:rsidR="003D56BF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Тарасевич. А.В.</w:t>
            </w:r>
          </w:p>
          <w:p w14:paraId="7CC5D180" w14:textId="2243756D" w:rsidR="00016B11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</w:tc>
      </w:tr>
      <w:tr w:rsidR="00B7771C" w:rsidRPr="0002120C" w14:paraId="17C75EF4" w14:textId="77777777" w:rsidTr="00190F98">
        <w:tc>
          <w:tcPr>
            <w:tcW w:w="606" w:type="dxa"/>
          </w:tcPr>
          <w:p w14:paraId="3D717330" w14:textId="27EB656C" w:rsidR="00B7771C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77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03" w:type="dxa"/>
            <w:gridSpan w:val="2"/>
          </w:tcPr>
          <w:p w14:paraId="37D66126" w14:textId="69F4D450" w:rsidR="00B7771C" w:rsidRPr="00016B11" w:rsidRDefault="00B7771C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Контроль за ходом выполнения 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 г. № 41, и настоящего комплекса мероприятий</w:t>
            </w:r>
          </w:p>
        </w:tc>
        <w:tc>
          <w:tcPr>
            <w:tcW w:w="1614" w:type="dxa"/>
          </w:tcPr>
          <w:p w14:paraId="1B44E1EB" w14:textId="2577D39C" w:rsidR="00B7771C" w:rsidRPr="00016B11" w:rsidRDefault="00B7771C" w:rsidP="003D56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016B11">
              <w:rPr>
                <w:rFonts w:ascii="Times New Roman" w:hAnsi="Times New Roman" w:cs="Times New Roman"/>
              </w:rPr>
              <w:t>ежеквартально</w:t>
            </w:r>
          </w:p>
          <w:p w14:paraId="3659B10B" w14:textId="77777777" w:rsidR="00B7771C" w:rsidRPr="00016B11" w:rsidRDefault="00B7771C" w:rsidP="003D56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</w:tcPr>
          <w:p w14:paraId="75AD1D63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0D4D4EC3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9D3429D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68AF6E94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14:paraId="064253DA" w14:textId="77777777" w:rsidR="00B7771C" w:rsidRDefault="00B7771C" w:rsidP="00B7771C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Брайчук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6EB9BDF" w14:textId="4746F103" w:rsidR="00B20507" w:rsidRPr="00B7771C" w:rsidRDefault="00771139" w:rsidP="00B7771C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</w:t>
            </w:r>
            <w:r w:rsidR="00B20507">
              <w:rPr>
                <w:rFonts w:ascii="Times New Roman" w:hAnsi="Times New Roman" w:cs="Times New Roman"/>
                <w:sz w:val="26"/>
                <w:szCs w:val="26"/>
              </w:rPr>
              <w:t>евич А.В.</w:t>
            </w:r>
          </w:p>
        </w:tc>
      </w:tr>
    </w:tbl>
    <w:p w14:paraId="31E22FF4" w14:textId="77777777"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14:paraId="4F1EB08A" w14:textId="2182CC3E" w:rsidR="00BF1B81" w:rsidRPr="004E64A3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14:paraId="6E1B527E" w14:textId="0166125D" w:rsidR="001633CA" w:rsidRPr="001633CA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1. </w:t>
      </w:r>
      <w:r w:rsidR="001633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633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633CA">
        <w:rPr>
          <w:rFonts w:ascii="Times New Roman" w:hAnsi="Times New Roman" w:cs="Times New Roman"/>
          <w:sz w:val="26"/>
          <w:szCs w:val="26"/>
        </w:rPr>
        <w:t xml:space="preserve"> </w:t>
      </w:r>
      <w:r w:rsidR="00FC2756">
        <w:rPr>
          <w:rFonts w:ascii="Times New Roman" w:hAnsi="Times New Roman" w:cs="Times New Roman"/>
          <w:sz w:val="26"/>
          <w:szCs w:val="26"/>
        </w:rPr>
        <w:t>Комплекса мероприятий</w:t>
      </w:r>
      <w:r w:rsidR="001633CA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97A6B">
        <w:rPr>
          <w:rFonts w:ascii="Times New Roman" w:hAnsi="Times New Roman" w:cs="Times New Roman"/>
          <w:sz w:val="26"/>
          <w:szCs w:val="26"/>
        </w:rPr>
        <w:t>я</w:t>
      </w:r>
      <w:r w:rsidR="001633CA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т наименованию мероприятия в </w:t>
      </w:r>
      <w:r w:rsidR="001633CA" w:rsidRPr="001633CA">
        <w:rPr>
          <w:rFonts w:ascii="Times New Roman" w:hAnsi="Times New Roman" w:cs="Times New Roman"/>
          <w:sz w:val="26"/>
          <w:szCs w:val="26"/>
        </w:rPr>
        <w:t>республиканско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33CA">
        <w:rPr>
          <w:rFonts w:ascii="Times New Roman" w:hAnsi="Times New Roman" w:cs="Times New Roman"/>
          <w:sz w:val="26"/>
          <w:szCs w:val="26"/>
        </w:rPr>
        <w:t>е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мероприятий по проведению в 2024 году Года качества, утвержденно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Беларусь от 16</w:t>
      </w:r>
      <w:r w:rsidR="00FC2756">
        <w:rPr>
          <w:rFonts w:ascii="Times New Roman" w:hAnsi="Times New Roman" w:cs="Times New Roman"/>
          <w:sz w:val="26"/>
          <w:szCs w:val="26"/>
        </w:rPr>
        <w:t> </w:t>
      </w:r>
      <w:r w:rsidR="001633CA" w:rsidRPr="001633CA">
        <w:rPr>
          <w:rFonts w:ascii="Times New Roman" w:hAnsi="Times New Roman" w:cs="Times New Roman"/>
          <w:sz w:val="26"/>
          <w:szCs w:val="26"/>
        </w:rPr>
        <w:t>января 2024 г. № 41</w:t>
      </w:r>
      <w:r w:rsidR="001633CA">
        <w:rPr>
          <w:rFonts w:ascii="Times New Roman" w:hAnsi="Times New Roman" w:cs="Times New Roman"/>
          <w:sz w:val="26"/>
          <w:szCs w:val="26"/>
        </w:rPr>
        <w:t>.</w:t>
      </w:r>
    </w:p>
    <w:p w14:paraId="132C82CB" w14:textId="61E50A79" w:rsidR="00BF1B81" w:rsidRPr="004E64A3" w:rsidRDefault="001633CA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В </w:t>
      </w:r>
      <w:r w:rsidR="00FC2756">
        <w:rPr>
          <w:rFonts w:ascii="Times New Roman" w:hAnsi="Times New Roman" w:cs="Times New Roman"/>
          <w:sz w:val="26"/>
          <w:szCs w:val="26"/>
        </w:rPr>
        <w:t>Комплексе мероприятий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14:paraId="1843ABA4" w14:textId="684468A6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proofErr w:type="spellStart"/>
      <w:r w:rsidR="00016B11">
        <w:rPr>
          <w:rFonts w:ascii="Times New Roman" w:hAnsi="Times New Roman" w:cs="Times New Roman"/>
          <w:sz w:val="26"/>
          <w:szCs w:val="26"/>
        </w:rPr>
        <w:t>райгорисполкомов</w:t>
      </w:r>
      <w:proofErr w:type="spellEnd"/>
      <w:r w:rsidR="00016B11">
        <w:rPr>
          <w:rFonts w:ascii="Times New Roman" w:hAnsi="Times New Roman" w:cs="Times New Roman"/>
          <w:sz w:val="26"/>
          <w:szCs w:val="26"/>
        </w:rPr>
        <w:t xml:space="preserve"> </w:t>
      </w:r>
      <w:r w:rsidR="00FC27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635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016B11">
        <w:rPr>
          <w:rFonts w:ascii="Times New Roman" w:hAnsi="Times New Roman" w:cs="Times New Roman"/>
          <w:sz w:val="26"/>
          <w:szCs w:val="26"/>
        </w:rPr>
        <w:t xml:space="preserve">районных </w:t>
      </w:r>
      <w:r w:rsidRPr="00F00635">
        <w:rPr>
          <w:rFonts w:ascii="Times New Roman" w:hAnsi="Times New Roman" w:cs="Times New Roman"/>
          <w:sz w:val="26"/>
          <w:szCs w:val="26"/>
        </w:rPr>
        <w:t xml:space="preserve">и </w:t>
      </w:r>
      <w:r w:rsidR="00016B11">
        <w:rPr>
          <w:rFonts w:ascii="Times New Roman" w:hAnsi="Times New Roman" w:cs="Times New Roman"/>
          <w:sz w:val="26"/>
          <w:szCs w:val="26"/>
        </w:rPr>
        <w:t>Гродненского</w:t>
      </w:r>
      <w:r w:rsidRPr="00F00635">
        <w:rPr>
          <w:rFonts w:ascii="Times New Roman" w:hAnsi="Times New Roman" w:cs="Times New Roman"/>
          <w:sz w:val="26"/>
          <w:szCs w:val="26"/>
        </w:rPr>
        <w:t xml:space="preserve"> городского исполнительных комитетов, осуществляющие государственно-властные полномочия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6BF52E" w14:textId="707BAABE" w:rsidR="00B7771C" w:rsidRDefault="00B7771C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ГрОИРО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государственное </w:t>
      </w:r>
      <w:r w:rsidRPr="00B7771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7771C">
        <w:rPr>
          <w:rFonts w:ascii="Times New Roman" w:hAnsi="Times New Roman" w:cs="Times New Roman"/>
          <w:sz w:val="26"/>
          <w:szCs w:val="26"/>
        </w:rPr>
        <w:t xml:space="preserve"> образования «Гродненский областной институт развития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53377F" w14:textId="2E6D5EF0" w:rsidR="00D4084F" w:rsidRPr="00B7771C" w:rsidRDefault="00D4084F" w:rsidP="00D4084F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084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4084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ДТДМ</w:t>
      </w:r>
      <w:r w:rsidRPr="00D4084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71C">
        <w:rPr>
          <w:rFonts w:ascii="Times New Roman" w:hAnsi="Times New Roman" w:cs="Times New Roman"/>
          <w:sz w:val="26"/>
          <w:szCs w:val="26"/>
        </w:rPr>
        <w:t>учреждение образования «</w:t>
      </w:r>
      <w:r>
        <w:rPr>
          <w:rFonts w:ascii="Times New Roman" w:hAnsi="Times New Roman" w:cs="Times New Roman"/>
          <w:sz w:val="26"/>
          <w:szCs w:val="26"/>
        </w:rPr>
        <w:t>Гр</w:t>
      </w:r>
      <w:r w:rsidRPr="00B7771C">
        <w:rPr>
          <w:rFonts w:ascii="Times New Roman" w:hAnsi="Times New Roman" w:cs="Times New Roman"/>
          <w:sz w:val="26"/>
          <w:szCs w:val="26"/>
        </w:rPr>
        <w:t>одненский государственный областной Дворец творчества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E899953" w14:textId="2FD6023C" w:rsidR="00D4084F" w:rsidRDefault="00D4084F" w:rsidP="00D4084F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84F">
        <w:rPr>
          <w:rFonts w:ascii="Times New Roman" w:hAnsi="Times New Roman" w:cs="Times New Roman"/>
          <w:sz w:val="26"/>
          <w:szCs w:val="26"/>
        </w:rPr>
        <w:t>Гр</w:t>
      </w:r>
      <w:r w:rsidR="007576C6">
        <w:rPr>
          <w:rFonts w:ascii="Times New Roman" w:hAnsi="Times New Roman" w:cs="Times New Roman"/>
          <w:sz w:val="26"/>
          <w:szCs w:val="26"/>
        </w:rPr>
        <w:t xml:space="preserve">одненский областной центр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ФВиСУиС</w:t>
      </w:r>
      <w:proofErr w:type="spellEnd"/>
      <w:r w:rsidRPr="00D4084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A9D">
        <w:rPr>
          <w:rFonts w:ascii="Times New Roman" w:hAnsi="Times New Roman" w:cs="Times New Roman"/>
          <w:sz w:val="26"/>
          <w:szCs w:val="26"/>
        </w:rPr>
        <w:t>учреждение «Гродненский государственный областной центр физического воспитания и спорта учащихся и студентов»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ED4BFE" w14:textId="3D46C1E7" w:rsidR="003C1F71" w:rsidRPr="004E64A3" w:rsidRDefault="003C1F71" w:rsidP="00D4084F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 – учреждения образования</w:t>
      </w:r>
      <w:r w:rsidR="00B7771C" w:rsidRPr="003520F1">
        <w:rPr>
          <w:rFonts w:ascii="Times New Roman" w:hAnsi="Times New Roman" w:cs="Times New Roman"/>
          <w:sz w:val="26"/>
          <w:szCs w:val="26"/>
        </w:rPr>
        <w:t>, находящиеся в собственности Гродненской области</w:t>
      </w:r>
      <w:r w:rsidR="00B7771C">
        <w:rPr>
          <w:rFonts w:ascii="Times New Roman" w:hAnsi="Times New Roman" w:cs="Times New Roman"/>
          <w:sz w:val="26"/>
          <w:szCs w:val="26"/>
        </w:rPr>
        <w:t>;</w:t>
      </w:r>
    </w:p>
    <w:p w14:paraId="6F88FA6E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УОСО – учреждения общего среднего образования;</w:t>
      </w:r>
    </w:p>
    <w:p w14:paraId="0C278BD7" w14:textId="4D8401A4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УССО – учреждения среднего специального образования;</w:t>
      </w:r>
    </w:p>
    <w:p w14:paraId="5C3FD7D4" w14:textId="245CDE91" w:rsidR="00B7771C" w:rsidRPr="004E64A3" w:rsidRDefault="00B7771C" w:rsidP="00B7771C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E64A3">
        <w:rPr>
          <w:rFonts w:ascii="Times New Roman" w:hAnsi="Times New Roman" w:cs="Times New Roman"/>
          <w:sz w:val="26"/>
          <w:szCs w:val="26"/>
        </w:rPr>
        <w:t xml:space="preserve">О – учреждения </w:t>
      </w:r>
      <w:r>
        <w:rPr>
          <w:rFonts w:ascii="Times New Roman" w:hAnsi="Times New Roman" w:cs="Times New Roman"/>
          <w:sz w:val="26"/>
          <w:szCs w:val="26"/>
        </w:rPr>
        <w:t>дошкольного</w:t>
      </w:r>
      <w:r w:rsidRPr="004E64A3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14:paraId="06C76258" w14:textId="76C1574D" w:rsidR="001D2B41" w:rsidRDefault="001633CA" w:rsidP="004E64A3">
      <w:pPr>
        <w:spacing w:after="0" w:line="240" w:lineRule="exact"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1B81" w:rsidRPr="004E64A3">
        <w:rPr>
          <w:rFonts w:ascii="Times New Roman" w:hAnsi="Times New Roman" w:cs="Times New Roman"/>
          <w:sz w:val="26"/>
          <w:szCs w:val="26"/>
        </w:rPr>
        <w:t>. И</w:t>
      </w:r>
      <w:r w:rsidR="00AF7909" w:rsidRPr="004E64A3">
        <w:rPr>
          <w:rFonts w:ascii="Times New Roman" w:hAnsi="Times New Roman" w:cs="Times New Roman"/>
          <w:sz w:val="26"/>
          <w:szCs w:val="26"/>
        </w:rPr>
        <w:t>сполнители представляют информацию о выполнении мероприятия ответственному за</w:t>
      </w:r>
      <w:r w:rsidR="001D2B41">
        <w:rPr>
          <w:rFonts w:ascii="Times New Roman" w:hAnsi="Times New Roman" w:cs="Times New Roman"/>
          <w:sz w:val="26"/>
          <w:szCs w:val="26"/>
        </w:rPr>
        <w:t xml:space="preserve"> реализацию мероприятия</w:t>
      </w:r>
      <w:r w:rsidR="00AF7909" w:rsidRPr="004E64A3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1D2B41">
        <w:rPr>
          <w:rFonts w:ascii="Times New Roman" w:hAnsi="Times New Roman" w:cs="Times New Roman"/>
          <w:sz w:val="26"/>
          <w:szCs w:val="26"/>
        </w:rPr>
        <w:t xml:space="preserve">готовит и </w:t>
      </w:r>
      <w:r w:rsidR="0013580B" w:rsidRPr="004E64A3">
        <w:rPr>
          <w:rFonts w:ascii="Times New Roman" w:hAnsi="Times New Roman" w:cs="Times New Roman"/>
          <w:sz w:val="26"/>
          <w:szCs w:val="26"/>
        </w:rPr>
        <w:t>представля</w:t>
      </w:r>
      <w:r w:rsidR="00AF7909" w:rsidRPr="004E64A3">
        <w:rPr>
          <w:rFonts w:ascii="Times New Roman" w:hAnsi="Times New Roman" w:cs="Times New Roman"/>
          <w:sz w:val="26"/>
          <w:szCs w:val="26"/>
        </w:rPr>
        <w:t>е</w:t>
      </w:r>
      <w:r w:rsidR="0013580B" w:rsidRPr="004E64A3">
        <w:rPr>
          <w:rFonts w:ascii="Times New Roman" w:hAnsi="Times New Roman" w:cs="Times New Roman"/>
          <w:sz w:val="26"/>
          <w:szCs w:val="26"/>
        </w:rPr>
        <w:t xml:space="preserve">т </w:t>
      </w:r>
      <w:r w:rsidR="00F87E34" w:rsidRPr="004E64A3">
        <w:rPr>
          <w:rFonts w:ascii="Times New Roman" w:hAnsi="Times New Roman" w:cs="Times New Roman"/>
          <w:sz w:val="26"/>
          <w:szCs w:val="26"/>
        </w:rPr>
        <w:t xml:space="preserve">сводную информацию в </w:t>
      </w:r>
      <w:r w:rsidR="00B7771C">
        <w:rPr>
          <w:rFonts w:ascii="Times New Roman" w:hAnsi="Times New Roman" w:cs="Times New Roman"/>
          <w:sz w:val="26"/>
          <w:szCs w:val="26"/>
        </w:rPr>
        <w:t>главное управление образования</w:t>
      </w:r>
      <w:r w:rsidR="001D2B41">
        <w:rPr>
          <w:rFonts w:ascii="Times New Roman" w:hAnsi="Times New Roman" w:cs="Times New Roman"/>
          <w:sz w:val="26"/>
          <w:szCs w:val="26"/>
        </w:rPr>
        <w:t>:</w:t>
      </w:r>
    </w:p>
    <w:p w14:paraId="5CA6AEB0" w14:textId="275E053E" w:rsidR="001D2B41" w:rsidRDefault="00F87E34" w:rsidP="001D2B4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AF7909" w:rsidRPr="004E64A3">
        <w:rPr>
          <w:rFonts w:ascii="Times New Roman" w:hAnsi="Times New Roman" w:cs="Times New Roman"/>
          <w:sz w:val="26"/>
          <w:szCs w:val="26"/>
        </w:rPr>
        <w:t xml:space="preserve">– </w:t>
      </w:r>
      <w:r w:rsidRPr="004E64A3">
        <w:rPr>
          <w:rFonts w:ascii="Times New Roman" w:hAnsi="Times New Roman" w:cs="Times New Roman"/>
          <w:sz w:val="26"/>
          <w:szCs w:val="26"/>
        </w:rPr>
        <w:t xml:space="preserve">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="004E64A3">
        <w:rPr>
          <w:rFonts w:ascii="Times New Roman" w:hAnsi="Times New Roman" w:cs="Times New Roman"/>
          <w:sz w:val="26"/>
          <w:szCs w:val="26"/>
        </w:rPr>
        <w:t> </w:t>
      </w:r>
      <w:r w:rsidRPr="004E64A3">
        <w:rPr>
          <w:rFonts w:ascii="Times New Roman" w:hAnsi="Times New Roman" w:cs="Times New Roman"/>
          <w:sz w:val="26"/>
          <w:szCs w:val="26"/>
        </w:rPr>
        <w:t xml:space="preserve">апреля, до </w:t>
      </w:r>
      <w:r w:rsidR="00B7771C">
        <w:rPr>
          <w:rFonts w:ascii="Times New Roman" w:hAnsi="Times New Roman" w:cs="Times New Roman"/>
          <w:sz w:val="26"/>
          <w:szCs w:val="26"/>
        </w:rPr>
        <w:t>2</w:t>
      </w:r>
      <w:r w:rsidRPr="004E64A3">
        <w:rPr>
          <w:rFonts w:ascii="Times New Roman" w:hAnsi="Times New Roman" w:cs="Times New Roman"/>
          <w:sz w:val="26"/>
          <w:szCs w:val="26"/>
        </w:rPr>
        <w:t xml:space="preserve"> июля, до </w:t>
      </w:r>
      <w:r w:rsidR="00B7771C">
        <w:rPr>
          <w:rFonts w:ascii="Times New Roman" w:hAnsi="Times New Roman" w:cs="Times New Roman"/>
          <w:sz w:val="26"/>
          <w:szCs w:val="26"/>
        </w:rPr>
        <w:t>2</w:t>
      </w:r>
      <w:r w:rsidRPr="004E64A3">
        <w:rPr>
          <w:rFonts w:ascii="Times New Roman" w:hAnsi="Times New Roman" w:cs="Times New Roman"/>
          <w:sz w:val="26"/>
          <w:szCs w:val="26"/>
        </w:rPr>
        <w:t xml:space="preserve"> октября, 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Pr="004E64A3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E64A3" w:rsidRPr="004E64A3">
        <w:rPr>
          <w:rFonts w:ascii="Times New Roman" w:hAnsi="Times New Roman" w:cs="Times New Roman"/>
          <w:sz w:val="26"/>
          <w:szCs w:val="26"/>
        </w:rPr>
        <w:t>5</w:t>
      </w:r>
      <w:r w:rsidRPr="004E64A3">
        <w:rPr>
          <w:rFonts w:ascii="Times New Roman" w:hAnsi="Times New Roman" w:cs="Times New Roman"/>
          <w:sz w:val="26"/>
          <w:szCs w:val="26"/>
        </w:rPr>
        <w:t xml:space="preserve"> г.</w:t>
      </w:r>
      <w:r w:rsidR="001D2B41">
        <w:rPr>
          <w:rFonts w:ascii="Times New Roman" w:hAnsi="Times New Roman" w:cs="Times New Roman"/>
          <w:sz w:val="26"/>
          <w:szCs w:val="26"/>
        </w:rPr>
        <w:t>;</w:t>
      </w:r>
    </w:p>
    <w:p w14:paraId="6931FEBF" w14:textId="60531258" w:rsidR="00F87E34" w:rsidRPr="004E64A3" w:rsidRDefault="00F87E34" w:rsidP="001D2B4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за 2024 год – 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Pr="004E64A3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E64A3" w:rsidRPr="004E64A3">
        <w:rPr>
          <w:rFonts w:ascii="Times New Roman" w:hAnsi="Times New Roman" w:cs="Times New Roman"/>
          <w:sz w:val="26"/>
          <w:szCs w:val="26"/>
        </w:rPr>
        <w:t>5</w:t>
      </w:r>
      <w:r w:rsidRPr="004E64A3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F87E34" w:rsidRPr="004E64A3" w:rsidSect="00604E9C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464A7" w14:textId="77777777" w:rsidR="00FB2640" w:rsidRDefault="00FB2640" w:rsidP="00D94AD2">
      <w:pPr>
        <w:spacing w:after="0" w:line="240" w:lineRule="auto"/>
      </w:pPr>
      <w:r>
        <w:separator/>
      </w:r>
    </w:p>
  </w:endnote>
  <w:endnote w:type="continuationSeparator" w:id="0">
    <w:p w14:paraId="4B6F1600" w14:textId="77777777" w:rsidR="00FB2640" w:rsidRDefault="00FB2640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97387" w14:textId="77777777" w:rsidR="00FB2640" w:rsidRDefault="00FB2640" w:rsidP="00D94AD2">
      <w:pPr>
        <w:spacing w:after="0" w:line="240" w:lineRule="auto"/>
      </w:pPr>
      <w:r>
        <w:separator/>
      </w:r>
    </w:p>
  </w:footnote>
  <w:footnote w:type="continuationSeparator" w:id="0">
    <w:p w14:paraId="219807B7" w14:textId="77777777" w:rsidR="00FB2640" w:rsidRDefault="00FB2640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4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FDF6C1" w14:textId="5D11CCBC" w:rsidR="004E6C11" w:rsidRPr="00D94AD2" w:rsidRDefault="004E6C1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23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62D60" w14:textId="77777777" w:rsidR="004E6C11" w:rsidRDefault="004E6C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081"/>
    <w:multiLevelType w:val="hybridMultilevel"/>
    <w:tmpl w:val="A00462F6"/>
    <w:lvl w:ilvl="0" w:tplc="0C7C6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B"/>
    <w:rsid w:val="00016B11"/>
    <w:rsid w:val="0002120C"/>
    <w:rsid w:val="000235E3"/>
    <w:rsid w:val="00031048"/>
    <w:rsid w:val="00035FA8"/>
    <w:rsid w:val="00047111"/>
    <w:rsid w:val="00066ABA"/>
    <w:rsid w:val="00077924"/>
    <w:rsid w:val="000A6F75"/>
    <w:rsid w:val="00112A6A"/>
    <w:rsid w:val="001205F0"/>
    <w:rsid w:val="00121437"/>
    <w:rsid w:val="001259E5"/>
    <w:rsid w:val="001328AB"/>
    <w:rsid w:val="0013580B"/>
    <w:rsid w:val="00162777"/>
    <w:rsid w:val="001633CA"/>
    <w:rsid w:val="00197082"/>
    <w:rsid w:val="001B65CA"/>
    <w:rsid w:val="001D2B41"/>
    <w:rsid w:val="00214494"/>
    <w:rsid w:val="00215BCA"/>
    <w:rsid w:val="00224F2B"/>
    <w:rsid w:val="002265B3"/>
    <w:rsid w:val="00227378"/>
    <w:rsid w:val="00237964"/>
    <w:rsid w:val="00250200"/>
    <w:rsid w:val="002551B7"/>
    <w:rsid w:val="00262579"/>
    <w:rsid w:val="002A73AD"/>
    <w:rsid w:val="002D5289"/>
    <w:rsid w:val="002F2238"/>
    <w:rsid w:val="003162B7"/>
    <w:rsid w:val="00350878"/>
    <w:rsid w:val="00351727"/>
    <w:rsid w:val="00351998"/>
    <w:rsid w:val="003520F1"/>
    <w:rsid w:val="003620E4"/>
    <w:rsid w:val="00381059"/>
    <w:rsid w:val="003A15B7"/>
    <w:rsid w:val="003C1F71"/>
    <w:rsid w:val="003D56BF"/>
    <w:rsid w:val="0042177C"/>
    <w:rsid w:val="00482876"/>
    <w:rsid w:val="00497A6B"/>
    <w:rsid w:val="004D2E17"/>
    <w:rsid w:val="004E2BD7"/>
    <w:rsid w:val="004E64A3"/>
    <w:rsid w:val="004E6C11"/>
    <w:rsid w:val="00515D06"/>
    <w:rsid w:val="005533A8"/>
    <w:rsid w:val="005A4FFF"/>
    <w:rsid w:val="005B7D7A"/>
    <w:rsid w:val="005C49BF"/>
    <w:rsid w:val="00604E9C"/>
    <w:rsid w:val="00612695"/>
    <w:rsid w:val="0062259B"/>
    <w:rsid w:val="00635A34"/>
    <w:rsid w:val="006551D1"/>
    <w:rsid w:val="006978C0"/>
    <w:rsid w:val="006C4EA7"/>
    <w:rsid w:val="00730B43"/>
    <w:rsid w:val="007576C6"/>
    <w:rsid w:val="00771139"/>
    <w:rsid w:val="007A391C"/>
    <w:rsid w:val="007B5B69"/>
    <w:rsid w:val="007B7F45"/>
    <w:rsid w:val="007F7912"/>
    <w:rsid w:val="0080001B"/>
    <w:rsid w:val="00842C87"/>
    <w:rsid w:val="008802A1"/>
    <w:rsid w:val="008A0513"/>
    <w:rsid w:val="0092138C"/>
    <w:rsid w:val="00934A9A"/>
    <w:rsid w:val="009375EB"/>
    <w:rsid w:val="00956A4F"/>
    <w:rsid w:val="009A591A"/>
    <w:rsid w:val="009A6A29"/>
    <w:rsid w:val="009C25D8"/>
    <w:rsid w:val="009F5587"/>
    <w:rsid w:val="00A06C00"/>
    <w:rsid w:val="00A0774B"/>
    <w:rsid w:val="00A46560"/>
    <w:rsid w:val="00AB16F1"/>
    <w:rsid w:val="00AF7909"/>
    <w:rsid w:val="00B20507"/>
    <w:rsid w:val="00B7771C"/>
    <w:rsid w:val="00B860EC"/>
    <w:rsid w:val="00BA3594"/>
    <w:rsid w:val="00BF1B81"/>
    <w:rsid w:val="00C16D2C"/>
    <w:rsid w:val="00C316DF"/>
    <w:rsid w:val="00C46F32"/>
    <w:rsid w:val="00C655BE"/>
    <w:rsid w:val="00C77833"/>
    <w:rsid w:val="00CE66BF"/>
    <w:rsid w:val="00D00656"/>
    <w:rsid w:val="00D4084F"/>
    <w:rsid w:val="00D45780"/>
    <w:rsid w:val="00D54B32"/>
    <w:rsid w:val="00D94AD2"/>
    <w:rsid w:val="00DA1571"/>
    <w:rsid w:val="00DB26B3"/>
    <w:rsid w:val="00DB3C47"/>
    <w:rsid w:val="00E5457A"/>
    <w:rsid w:val="00E56105"/>
    <w:rsid w:val="00E7660C"/>
    <w:rsid w:val="00E95911"/>
    <w:rsid w:val="00ED3F43"/>
    <w:rsid w:val="00EF3184"/>
    <w:rsid w:val="00F00635"/>
    <w:rsid w:val="00F60D39"/>
    <w:rsid w:val="00F61E3A"/>
    <w:rsid w:val="00F87E34"/>
    <w:rsid w:val="00FB2640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15B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CA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15B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CA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2024-03-07T08:52:00Z</cp:lastPrinted>
  <dcterms:created xsi:type="dcterms:W3CDTF">2024-04-10T08:37:00Z</dcterms:created>
  <dcterms:modified xsi:type="dcterms:W3CDTF">2024-04-10T08:37:00Z</dcterms:modified>
</cp:coreProperties>
</file>